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12BA"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Mallard Creek and</w:t>
      </w:r>
    </w:p>
    <w:p w14:paraId="00000002" w14:textId="77777777" w:rsidR="00EA12BA"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Southwest Charlotte STEM Academy</w:t>
      </w:r>
    </w:p>
    <w:p w14:paraId="00000003" w14:textId="77777777" w:rsidR="00EA12BA" w:rsidRDefault="00000000">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Directors Meeting</w:t>
      </w:r>
    </w:p>
    <w:p w14:paraId="00000004" w14:textId="03D5ED3D" w:rsidR="00EA12BA" w:rsidRDefault="00D02FF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October 29, 2025 @7pm</w:t>
      </w:r>
    </w:p>
    <w:p w14:paraId="00000005" w14:textId="4CB7079A" w:rsidR="00EA12BA" w:rsidRDefault="00D02FF3">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SCSA: 5203 Shopton Rd. Charlotte, NC 28278</w:t>
      </w:r>
    </w:p>
    <w:p w14:paraId="00000006" w14:textId="77777777" w:rsidR="00EA12BA" w:rsidRDefault="00EA12B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07"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08"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9" w14:textId="069106C8" w:rsidR="00EA12BA" w:rsidRDefault="001E05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 Tonya Tolson, Leonard Roebuck, Shelly Domenech, Tasia Colbert</w:t>
      </w:r>
      <w:r w:rsidR="00CE5804">
        <w:rPr>
          <w:rFonts w:ascii="Times New Roman" w:eastAsia="Times New Roman" w:hAnsi="Times New Roman" w:cs="Times New Roman"/>
          <w:sz w:val="24"/>
          <w:szCs w:val="24"/>
        </w:rPr>
        <w:t>, Deanna Smith, Teddy McIlwain, Krystle McKnight</w:t>
      </w:r>
    </w:p>
    <w:p w14:paraId="47333C7F" w14:textId="07D51C2E" w:rsidR="00CE5804" w:rsidRDefault="003F3E5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CE5804">
        <w:rPr>
          <w:rFonts w:ascii="Times New Roman" w:eastAsia="Times New Roman" w:hAnsi="Times New Roman" w:cs="Times New Roman"/>
          <w:sz w:val="24"/>
          <w:szCs w:val="24"/>
        </w:rPr>
        <w:t>: Kellen Nixon</w:t>
      </w:r>
    </w:p>
    <w:p w14:paraId="77F70983" w14:textId="77777777" w:rsidR="001E0547" w:rsidRDefault="001E05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0A" w14:textId="77777777" w:rsidR="00EA12BA"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 to Order</w:t>
      </w:r>
    </w:p>
    <w:p w14:paraId="0451BFE8" w14:textId="78809AEA" w:rsidR="001E0547" w:rsidRDefault="001E054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meeting was called to order at 7:06</w:t>
      </w:r>
    </w:p>
    <w:p w14:paraId="0000000B"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C"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 the minutes of the prior Meeting</w:t>
      </w:r>
    </w:p>
    <w:p w14:paraId="7667EA5F" w14:textId="2802774C" w:rsidR="001E0547" w:rsidRDefault="001E05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Tasia made a motion to approve the minutes. The motion was seconded by Shelly with the few grammatical changes and the ADM correction from 1000+ to 995 for MCSA. The motion passed by consensus.</w:t>
      </w:r>
    </w:p>
    <w:p w14:paraId="0000000D"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E4131F" w14:textId="77777777" w:rsidR="001E0547"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 Comment</w:t>
      </w:r>
    </w:p>
    <w:p w14:paraId="0000000E" w14:textId="4BA015AD" w:rsidR="00EA12BA" w:rsidRDefault="001E05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no public comment  </w:t>
      </w:r>
    </w:p>
    <w:p w14:paraId="0000000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eading=h.r1ndpm4whmdi" w:colFirst="0" w:colLast="0"/>
      <w:bookmarkEnd w:id="0"/>
    </w:p>
    <w:p w14:paraId="00000010" w14:textId="57B9EDF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Principal Reports</w:t>
      </w:r>
      <w:r w:rsidR="002A3495">
        <w:rPr>
          <w:rFonts w:ascii="Times New Roman" w:eastAsia="Times New Roman" w:hAnsi="Times New Roman" w:cs="Times New Roman"/>
          <w:color w:val="000000"/>
          <w:sz w:val="24"/>
          <w:szCs w:val="24"/>
        </w:rPr>
        <w:t>:</w:t>
      </w:r>
    </w:p>
    <w:p w14:paraId="3C9EC5E4" w14:textId="1FAAAC74" w:rsidR="001E0547" w:rsidRDefault="001E05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SCSA:  We </w:t>
      </w:r>
      <w:r w:rsidR="002A3495">
        <w:rPr>
          <w:rFonts w:ascii="Times New Roman" w:eastAsia="Times New Roman" w:hAnsi="Times New Roman" w:cs="Times New Roman"/>
          <w:color w:val="000000"/>
          <w:sz w:val="24"/>
          <w:szCs w:val="24"/>
        </w:rPr>
        <w:t>have seen</w:t>
      </w:r>
      <w:r>
        <w:rPr>
          <w:rFonts w:ascii="Times New Roman" w:eastAsia="Times New Roman" w:hAnsi="Times New Roman" w:cs="Times New Roman"/>
          <w:color w:val="000000"/>
          <w:sz w:val="24"/>
          <w:szCs w:val="24"/>
        </w:rPr>
        <w:t xml:space="preserve"> a little bit of </w:t>
      </w:r>
      <w:r w:rsidR="002A3495">
        <w:rPr>
          <w:rFonts w:ascii="Times New Roman" w:eastAsia="Times New Roman" w:hAnsi="Times New Roman" w:cs="Times New Roman"/>
          <w:color w:val="000000"/>
          <w:sz w:val="24"/>
          <w:szCs w:val="24"/>
        </w:rPr>
        <w:t xml:space="preserve">student </w:t>
      </w:r>
      <w:r>
        <w:rPr>
          <w:rFonts w:ascii="Times New Roman" w:eastAsia="Times New Roman" w:hAnsi="Times New Roman" w:cs="Times New Roman"/>
          <w:color w:val="000000"/>
          <w:sz w:val="24"/>
          <w:szCs w:val="24"/>
        </w:rPr>
        <w:t>attrition and most of this attrition is due to student relocations. We are working with Jennifer and the registrar to address any openings, send out new invites and we expect these students to start next Monday</w:t>
      </w:r>
      <w:r w:rsidR="00CE58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most important part of our presentation is in reviewing the student baseline data. Please see detailed data reports. What is exciting is that the number of students entering the school </w:t>
      </w:r>
      <w:r w:rsidR="002A3495">
        <w:rPr>
          <w:rFonts w:ascii="Times New Roman" w:eastAsia="Times New Roman" w:hAnsi="Times New Roman" w:cs="Times New Roman"/>
          <w:color w:val="000000"/>
          <w:sz w:val="24"/>
          <w:szCs w:val="24"/>
        </w:rPr>
        <w:t>substantially</w:t>
      </w:r>
      <w:r>
        <w:rPr>
          <w:rFonts w:ascii="Times New Roman" w:eastAsia="Times New Roman" w:hAnsi="Times New Roman" w:cs="Times New Roman"/>
          <w:color w:val="000000"/>
          <w:sz w:val="24"/>
          <w:szCs w:val="24"/>
        </w:rPr>
        <w:t xml:space="preserve"> below grade </w:t>
      </w:r>
      <w:r w:rsidR="002A3495">
        <w:rPr>
          <w:rFonts w:ascii="Times New Roman" w:eastAsia="Times New Roman" w:hAnsi="Times New Roman" w:cs="Times New Roman"/>
          <w:color w:val="000000"/>
          <w:sz w:val="24"/>
          <w:szCs w:val="24"/>
        </w:rPr>
        <w:t>level,</w:t>
      </w:r>
      <w:r>
        <w:rPr>
          <w:rFonts w:ascii="Times New Roman" w:eastAsia="Times New Roman" w:hAnsi="Times New Roman" w:cs="Times New Roman"/>
          <w:color w:val="000000"/>
          <w:sz w:val="24"/>
          <w:szCs w:val="24"/>
        </w:rPr>
        <w:t xml:space="preserve"> so we are optimistic about our improved targets for proficiency. </w:t>
      </w:r>
      <w:r w:rsidR="002A3495">
        <w:rPr>
          <w:rFonts w:ascii="Times New Roman" w:eastAsia="Times New Roman" w:hAnsi="Times New Roman" w:cs="Times New Roman"/>
          <w:color w:val="000000"/>
          <w:sz w:val="24"/>
          <w:szCs w:val="24"/>
        </w:rPr>
        <w:t>It is important to note that this year we took the assessments 12 days later last year, so we are truly seeing substantial growth in student performance. The School is excited to share that extracurricular events, parent events, and athletics events have been well attended and are growing!</w:t>
      </w:r>
    </w:p>
    <w:p w14:paraId="7813FDB8" w14:textId="77777777" w:rsidR="00276C71" w:rsidRDefault="00276C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A2A3E6" w14:textId="32975772" w:rsidR="00276C71" w:rsidRDefault="00276C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MCSA: Enrollment target was 950, but we opened well above that at 995. We now have 970 students now and we have seen a lot of attrition due to relocation, a few transportation issues and we have already sent out new invites to students in K-2 and will learn if they will be starting with us within the next 2 weeks. We are happy to see minimal attrition in the upper school grades.</w:t>
      </w:r>
    </w:p>
    <w:p w14:paraId="3F68605C" w14:textId="04E9FF0F" w:rsidR="00276C71" w:rsidRDefault="00276C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data looks very promising in specific grade levels and content areas. We recognize the areas that students need extra support, particularly in 3</w:t>
      </w:r>
      <w:r w:rsidRPr="00276C71">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grade, so we are offering a lot of intervention options and other services. There are a number of kids in these groups who receive EC support in those lower performing grade levels as well. We attribute the growth in the MVPA to our early start with rigorous teaching, staying on the pacing schedule, and we can remain </w:t>
      </w:r>
      <w:r w:rsidR="00CE5804">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pace and spiral in reviews and expect to see even stronger performance on the next MVPA assessment. </w:t>
      </w:r>
    </w:p>
    <w:p w14:paraId="08429B72" w14:textId="77777777" w:rsidR="001E0547" w:rsidRDefault="001E05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6" w14:textId="05052113"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 of the </w:t>
      </w:r>
      <w:r w:rsidR="00D02FF3">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Financials</w:t>
      </w:r>
      <w:r w:rsidR="00276C71">
        <w:rPr>
          <w:rFonts w:ascii="Times New Roman" w:eastAsia="Times New Roman" w:hAnsi="Times New Roman" w:cs="Times New Roman"/>
          <w:color w:val="000000"/>
          <w:sz w:val="24"/>
          <w:szCs w:val="24"/>
        </w:rPr>
        <w:t>:</w:t>
      </w:r>
    </w:p>
    <w:p w14:paraId="00000018" w14:textId="6A277A9E" w:rsidR="00EA12BA" w:rsidRDefault="00E9183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at the end of Q1, which means we have reached the end of the cash desert of NC. This is typically when the Schools begin to get their county funds, specifically from Charlotte </w:t>
      </w:r>
      <w:r>
        <w:rPr>
          <w:rFonts w:ascii="Times New Roman" w:eastAsia="Times New Roman" w:hAnsi="Times New Roman" w:cs="Times New Roman"/>
          <w:sz w:val="24"/>
          <w:szCs w:val="24"/>
        </w:rPr>
        <w:lastRenderedPageBreak/>
        <w:t xml:space="preserve">Mecklenburg. The schools should receive their first CMS revenue checks in November/December. </w:t>
      </w:r>
    </w:p>
    <w:p w14:paraId="6AC5C4AE" w14:textId="1124415E" w:rsidR="00E91834" w:rsidRDefault="00E9183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MCSA: When you review the BVA, including the guaranteed revenues, you see that the school is operating just shy of a $300,000 net surplus projection</w:t>
      </w:r>
      <w:r w:rsidR="00CE58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Our payroll expenses are right on target, and the overall expenses are also in budget</w:t>
      </w:r>
      <w:r w:rsidR="00CE5804">
        <w:rPr>
          <w:rFonts w:ascii="Times New Roman" w:eastAsia="Times New Roman" w:hAnsi="Times New Roman" w:cs="Times New Roman"/>
          <w:sz w:val="24"/>
          <w:szCs w:val="24"/>
        </w:rPr>
        <w:t xml:space="preserve">. </w:t>
      </w:r>
    </w:p>
    <w:p w14:paraId="2188EC4F" w14:textId="77777777" w:rsidR="00E91834" w:rsidRDefault="00E91834">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6849A88" w14:textId="26D3F3D8" w:rsidR="00E91834" w:rsidRDefault="00E9183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Important </w:t>
      </w:r>
      <w:r w:rsidR="00CE5804">
        <w:rPr>
          <w:rFonts w:ascii="Times New Roman" w:eastAsia="Times New Roman" w:hAnsi="Times New Roman" w:cs="Times New Roman"/>
          <w:sz w:val="24"/>
          <w:szCs w:val="24"/>
        </w:rPr>
        <w:t>note</w:t>
      </w:r>
      <w:r>
        <w:rPr>
          <w:rFonts w:ascii="Times New Roman" w:eastAsia="Times New Roman" w:hAnsi="Times New Roman" w:cs="Times New Roman"/>
          <w:sz w:val="24"/>
          <w:szCs w:val="24"/>
        </w:rPr>
        <w:t xml:space="preserve">: Deanna worked with our transportation department to meet the needs of some families on a waitlist and with a lot of work and the approval of another shuttle, we </w:t>
      </w:r>
      <w:r w:rsidR="00CE5804">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serve 47 new students on the buses! Thank you for working with us on this, and for your support in serving students. </w:t>
      </w:r>
    </w:p>
    <w:p w14:paraId="56B9EAA6" w14:textId="77777777" w:rsidR="00E91834" w:rsidRDefault="00E91834">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676F61E" w14:textId="27718B0E" w:rsidR="002F7588" w:rsidRDefault="00E9183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SCSA: The balance sheet shows that the school used some of its cash and is waiting </w:t>
      </w:r>
      <w:r w:rsidR="00CE5804">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over $1million in revenue from CMS. Looking at </w:t>
      </w:r>
      <w:r w:rsidR="002F7588">
        <w:rPr>
          <w:rFonts w:ascii="Times New Roman" w:eastAsia="Times New Roman" w:hAnsi="Times New Roman" w:cs="Times New Roman"/>
          <w:sz w:val="24"/>
          <w:szCs w:val="24"/>
        </w:rPr>
        <w:t>SCSA’s</w:t>
      </w:r>
      <w:r>
        <w:rPr>
          <w:rFonts w:ascii="Times New Roman" w:eastAsia="Times New Roman" w:hAnsi="Times New Roman" w:cs="Times New Roman"/>
          <w:sz w:val="24"/>
          <w:szCs w:val="24"/>
        </w:rPr>
        <w:t xml:space="preserve"> BVA you will see they are also oper</w:t>
      </w:r>
      <w:r w:rsidR="002F7588">
        <w:rPr>
          <w:rFonts w:ascii="Times New Roman" w:eastAsia="Times New Roman" w:hAnsi="Times New Roman" w:cs="Times New Roman"/>
          <w:sz w:val="24"/>
          <w:szCs w:val="24"/>
        </w:rPr>
        <w:t>at</w:t>
      </w:r>
      <w:r>
        <w:rPr>
          <w:rFonts w:ascii="Times New Roman" w:eastAsia="Times New Roman" w:hAnsi="Times New Roman" w:cs="Times New Roman"/>
          <w:sz w:val="24"/>
          <w:szCs w:val="24"/>
        </w:rPr>
        <w:t>ing right</w:t>
      </w:r>
      <w:r w:rsidR="002F7588">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budget. </w:t>
      </w:r>
      <w:r w:rsidR="002F7588">
        <w:rPr>
          <w:rFonts w:ascii="Times New Roman" w:eastAsia="Times New Roman" w:hAnsi="Times New Roman" w:cs="Times New Roman"/>
          <w:sz w:val="24"/>
          <w:szCs w:val="24"/>
        </w:rPr>
        <w:t>We are also working on a permanent solution to the “red hill” by replacing the storm sewer system and remediating the runoff on the sports fields</w:t>
      </w:r>
      <w:r w:rsidR="00CE5804">
        <w:rPr>
          <w:rFonts w:ascii="Times New Roman" w:eastAsia="Times New Roman" w:hAnsi="Times New Roman" w:cs="Times New Roman"/>
          <w:sz w:val="24"/>
          <w:szCs w:val="24"/>
        </w:rPr>
        <w:t xml:space="preserve">. </w:t>
      </w:r>
      <w:r w:rsidR="00D94EE0">
        <w:rPr>
          <w:rFonts w:ascii="Times New Roman" w:eastAsia="Times New Roman" w:hAnsi="Times New Roman" w:cs="Times New Roman"/>
          <w:sz w:val="24"/>
          <w:szCs w:val="24"/>
        </w:rPr>
        <w:t xml:space="preserve">These items </w:t>
      </w:r>
      <w:r w:rsidR="00CE5804">
        <w:rPr>
          <w:rFonts w:ascii="Times New Roman" w:eastAsia="Times New Roman" w:hAnsi="Times New Roman" w:cs="Times New Roman"/>
          <w:sz w:val="24"/>
          <w:szCs w:val="24"/>
        </w:rPr>
        <w:t>will be booked as a capital improvement, will be booked as an asset,</w:t>
      </w:r>
      <w:r w:rsidR="00D94EE0">
        <w:rPr>
          <w:rFonts w:ascii="Times New Roman" w:eastAsia="Times New Roman" w:hAnsi="Times New Roman" w:cs="Times New Roman"/>
          <w:sz w:val="24"/>
          <w:szCs w:val="24"/>
        </w:rPr>
        <w:t xml:space="preserve"> and </w:t>
      </w:r>
      <w:r w:rsidR="00CE5804">
        <w:rPr>
          <w:rFonts w:ascii="Times New Roman" w:eastAsia="Times New Roman" w:hAnsi="Times New Roman" w:cs="Times New Roman"/>
          <w:sz w:val="24"/>
          <w:szCs w:val="24"/>
        </w:rPr>
        <w:t>offset</w:t>
      </w:r>
      <w:r w:rsidR="00D94EE0">
        <w:rPr>
          <w:rFonts w:ascii="Times New Roman" w:eastAsia="Times New Roman" w:hAnsi="Times New Roman" w:cs="Times New Roman"/>
          <w:sz w:val="24"/>
          <w:szCs w:val="24"/>
        </w:rPr>
        <w:t xml:space="preserve"> the depreciation. </w:t>
      </w:r>
      <w:r w:rsidR="002F7588">
        <w:rPr>
          <w:rFonts w:ascii="Times New Roman" w:eastAsia="Times New Roman" w:hAnsi="Times New Roman" w:cs="Times New Roman"/>
          <w:sz w:val="24"/>
          <w:szCs w:val="24"/>
        </w:rPr>
        <w:t>The schools are in a great financial position!</w:t>
      </w:r>
    </w:p>
    <w:p w14:paraId="0000001A"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719F3D" w14:textId="11E56729" w:rsidR="00D94EE0" w:rsidRDefault="00D94EE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Leonard  made a motion to adjourn the </w:t>
      </w:r>
      <w:r w:rsidR="00CE5804">
        <w:rPr>
          <w:rFonts w:ascii="Times New Roman" w:eastAsia="Times New Roman" w:hAnsi="Times New Roman" w:cs="Times New Roman"/>
          <w:color w:val="000000"/>
          <w:sz w:val="24"/>
          <w:szCs w:val="24"/>
        </w:rPr>
        <w:t>meeting,</w:t>
      </w:r>
      <w:r>
        <w:rPr>
          <w:rFonts w:ascii="Times New Roman" w:eastAsia="Times New Roman" w:hAnsi="Times New Roman" w:cs="Times New Roman"/>
          <w:color w:val="000000"/>
          <w:sz w:val="24"/>
          <w:szCs w:val="24"/>
        </w:rPr>
        <w:t xml:space="preserve"> and  Shelly seconded the motion. The meeting was adjourned at 7:54.</w:t>
      </w:r>
    </w:p>
    <w:p w14:paraId="0000001B" w14:textId="4699BA33"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C"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D"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E"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0"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1" w14:textId="77777777" w:rsidR="00EA12BA" w:rsidRDefault="00EA12BA">
      <w:pPr>
        <w:rPr>
          <w:rFonts w:ascii="Times New Roman" w:eastAsia="Times New Roman" w:hAnsi="Times New Roman" w:cs="Times New Roman"/>
          <w:b/>
          <w:sz w:val="24"/>
          <w:szCs w:val="24"/>
        </w:rPr>
      </w:pPr>
    </w:p>
    <w:sectPr w:rsidR="00EA12BA">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BA"/>
    <w:rsid w:val="001941CF"/>
    <w:rsid w:val="001E0547"/>
    <w:rsid w:val="0025522C"/>
    <w:rsid w:val="00276C71"/>
    <w:rsid w:val="002A3495"/>
    <w:rsid w:val="002F7588"/>
    <w:rsid w:val="003F3E5E"/>
    <w:rsid w:val="007A5840"/>
    <w:rsid w:val="008F37A2"/>
    <w:rsid w:val="00A21C47"/>
    <w:rsid w:val="00A264B4"/>
    <w:rsid w:val="00CE5804"/>
    <w:rsid w:val="00D02FF3"/>
    <w:rsid w:val="00D94EE0"/>
    <w:rsid w:val="00E91834"/>
    <w:rsid w:val="00EA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BF4"/>
  <w15:docId w15:val="{0E40522B-6BA8-42A1-B7F2-004ED1A7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YygkLsirS3tp9VCOZ2sqxCvLg==">CgMxLjAyDmgucjFuZHBtNHdobWRpOABqJwoUc3VnZ2VzdC5nNjIybGo5b3hlZGUSD0p1c3RpbiBNYXR0aGV3c2onChRzdWdnZXN0LjhjdWpneTMzcjdnZxIPSnVzdGluIE1hdHRoZXdzciExQ1RRNXVfc2s4alZmd0pZMWh6dFJldEU3QWdSdVdoR2o=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Justin Matthews</cp:lastModifiedBy>
  <cp:revision>6</cp:revision>
  <dcterms:created xsi:type="dcterms:W3CDTF">2025-10-29T23:23:00Z</dcterms:created>
  <dcterms:modified xsi:type="dcterms:W3CDTF">2025-11-20T17:13:00Z</dcterms:modified>
</cp:coreProperties>
</file>